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2B6D77" w14:textId="23FB8B9A" w:rsidR="006E4404" w:rsidRPr="006E4404" w:rsidRDefault="006E4404" w:rsidP="006E4404">
      <w:pPr>
        <w:spacing w:before="240" w:after="240"/>
        <w:rPr>
          <w:sz w:val="21"/>
          <w:szCs w:val="21"/>
        </w:rPr>
      </w:pPr>
      <w:r w:rsidRPr="006E4404">
        <w:rPr>
          <w:sz w:val="21"/>
          <w:szCs w:val="21"/>
        </w:rPr>
        <w:t>References</w:t>
      </w:r>
      <w:r>
        <w:rPr>
          <w:sz w:val="21"/>
          <w:szCs w:val="21"/>
        </w:rPr>
        <w:t xml:space="preserve"> for Summer 2024 </w:t>
      </w:r>
      <w:proofErr w:type="spellStart"/>
      <w:r>
        <w:rPr>
          <w:sz w:val="21"/>
          <w:szCs w:val="21"/>
        </w:rPr>
        <w:t>HearSay</w:t>
      </w:r>
      <w:proofErr w:type="spellEnd"/>
      <w:r>
        <w:rPr>
          <w:sz w:val="21"/>
          <w:szCs w:val="21"/>
        </w:rPr>
        <w:t xml:space="preserve">  HLAA-PA</w:t>
      </w:r>
    </w:p>
    <w:p w14:paraId="0C133A36" w14:textId="77777777" w:rsidR="006E4404" w:rsidRPr="006E4404" w:rsidRDefault="006E4404" w:rsidP="006E4404">
      <w:pPr>
        <w:spacing w:before="240" w:after="240"/>
        <w:rPr>
          <w:color w:val="1155CC"/>
          <w:sz w:val="21"/>
          <w:szCs w:val="21"/>
          <w:u w:val="single"/>
        </w:rPr>
      </w:pPr>
      <w:r w:rsidRPr="006E4404">
        <w:rPr>
          <w:sz w:val="21"/>
          <w:szCs w:val="21"/>
        </w:rPr>
        <w:t xml:space="preserve">Bluetooth SIG.  (2024).  </w:t>
      </w:r>
      <w:proofErr w:type="spellStart"/>
      <w:r w:rsidRPr="006E4404">
        <w:rPr>
          <w:i/>
          <w:sz w:val="21"/>
          <w:szCs w:val="21"/>
        </w:rPr>
        <w:t>Auracast</w:t>
      </w:r>
      <w:proofErr w:type="spellEnd"/>
      <w:r w:rsidRPr="006E4404">
        <w:rPr>
          <w:i/>
          <w:sz w:val="21"/>
          <w:szCs w:val="21"/>
        </w:rPr>
        <w:t>:  How it works</w:t>
      </w:r>
      <w:r w:rsidRPr="006E4404">
        <w:rPr>
          <w:sz w:val="21"/>
          <w:szCs w:val="21"/>
        </w:rPr>
        <w:t>.  Retrieved from</w:t>
      </w:r>
      <w:hyperlink r:id="rId4">
        <w:r w:rsidRPr="006E4404">
          <w:rPr>
            <w:sz w:val="21"/>
            <w:szCs w:val="21"/>
          </w:rPr>
          <w:t xml:space="preserve"> </w:t>
        </w:r>
      </w:hyperlink>
      <w:hyperlink r:id="rId5">
        <w:r w:rsidRPr="006E4404">
          <w:rPr>
            <w:color w:val="1155CC"/>
            <w:sz w:val="21"/>
            <w:szCs w:val="21"/>
            <w:u w:val="single"/>
          </w:rPr>
          <w:t>https://www.bluetooth.com/auracast/how-it-works/</w:t>
        </w:r>
      </w:hyperlink>
    </w:p>
    <w:p w14:paraId="58ACE423" w14:textId="77777777" w:rsidR="006E4404" w:rsidRPr="006E4404" w:rsidRDefault="006E4404" w:rsidP="006E4404">
      <w:pPr>
        <w:spacing w:before="240" w:after="240"/>
        <w:rPr>
          <w:color w:val="1155CC"/>
          <w:sz w:val="21"/>
          <w:szCs w:val="21"/>
          <w:u w:val="single"/>
        </w:rPr>
      </w:pPr>
      <w:r w:rsidRPr="006E4404">
        <w:rPr>
          <w:sz w:val="21"/>
          <w:szCs w:val="21"/>
        </w:rPr>
        <w:t>Bluetooth SIG.  (2024b</w:t>
      </w:r>
      <w:r w:rsidRPr="006E4404">
        <w:rPr>
          <w:i/>
          <w:sz w:val="21"/>
          <w:szCs w:val="21"/>
        </w:rPr>
        <w:t xml:space="preserve">).  </w:t>
      </w:r>
      <w:proofErr w:type="spellStart"/>
      <w:r w:rsidRPr="006E4404">
        <w:rPr>
          <w:i/>
          <w:sz w:val="21"/>
          <w:szCs w:val="21"/>
        </w:rPr>
        <w:t>Auracast</w:t>
      </w:r>
      <w:proofErr w:type="spellEnd"/>
      <w:r w:rsidRPr="006E4404">
        <w:rPr>
          <w:i/>
          <w:sz w:val="21"/>
          <w:szCs w:val="21"/>
        </w:rPr>
        <w:t xml:space="preserve"> Public Location Brand Guide</w:t>
      </w:r>
      <w:r w:rsidRPr="006E4404">
        <w:rPr>
          <w:sz w:val="21"/>
          <w:szCs w:val="21"/>
        </w:rPr>
        <w:t>.  Retrieved from</w:t>
      </w:r>
      <w:hyperlink r:id="rId6">
        <w:r w:rsidRPr="006E4404">
          <w:rPr>
            <w:sz w:val="21"/>
            <w:szCs w:val="21"/>
          </w:rPr>
          <w:t xml:space="preserve"> </w:t>
        </w:r>
      </w:hyperlink>
      <w:hyperlink r:id="rId7">
        <w:r w:rsidRPr="006E4404">
          <w:rPr>
            <w:color w:val="1155CC"/>
            <w:sz w:val="21"/>
            <w:szCs w:val="21"/>
            <w:u w:val="single"/>
          </w:rPr>
          <w:t>https://www.bluetooth.com/auracast-location-guide/</w:t>
        </w:r>
      </w:hyperlink>
    </w:p>
    <w:p w14:paraId="7F8BBE70" w14:textId="77777777" w:rsidR="006E4404" w:rsidRPr="006E4404" w:rsidRDefault="006E4404" w:rsidP="006E4404">
      <w:pPr>
        <w:spacing w:before="240" w:after="240"/>
        <w:rPr>
          <w:sz w:val="21"/>
          <w:szCs w:val="21"/>
        </w:rPr>
      </w:pPr>
      <w:r w:rsidRPr="006E4404">
        <w:rPr>
          <w:sz w:val="21"/>
          <w:szCs w:val="21"/>
        </w:rPr>
        <w:t xml:space="preserve">International Hearing Access Committee.  (2019).  Hearing loops and telecoils:  when will they become obsolete?  Retrieved from </w:t>
      </w:r>
      <w:hyperlink r:id="rId8">
        <w:r w:rsidRPr="006E4404">
          <w:rPr>
            <w:color w:val="1155CC"/>
            <w:sz w:val="21"/>
            <w:szCs w:val="21"/>
            <w:u w:val="single"/>
          </w:rPr>
          <w:t>https://www.schwerhoerigen-netz.de/fileadmin/user_upload/dsb/Dokumente/Information/Politik_Recht/Barrierefrei/IHAC_Hearing_Loops_and_Telecoils_statement_June19_01.pdf</w:t>
        </w:r>
      </w:hyperlink>
    </w:p>
    <w:p w14:paraId="2F15C035" w14:textId="77777777" w:rsidR="006E4404" w:rsidRPr="006E4404" w:rsidRDefault="006E4404" w:rsidP="006E4404">
      <w:pPr>
        <w:spacing w:before="240" w:after="240"/>
        <w:rPr>
          <w:sz w:val="21"/>
          <w:szCs w:val="21"/>
        </w:rPr>
      </w:pPr>
      <w:r w:rsidRPr="006E4404">
        <w:rPr>
          <w:sz w:val="21"/>
          <w:szCs w:val="21"/>
        </w:rPr>
        <w:t>Marcel, J.  (</w:t>
      </w:r>
      <w:proofErr w:type="gramStart"/>
      <w:r w:rsidRPr="006E4404">
        <w:rPr>
          <w:sz w:val="21"/>
          <w:szCs w:val="21"/>
        </w:rPr>
        <w:t>March,</w:t>
      </w:r>
      <w:proofErr w:type="gramEnd"/>
      <w:r w:rsidRPr="006E4404">
        <w:rPr>
          <w:sz w:val="21"/>
          <w:szCs w:val="21"/>
        </w:rPr>
        <w:t xml:space="preserve"> 2024).  </w:t>
      </w:r>
      <w:r w:rsidRPr="006E4404">
        <w:rPr>
          <w:i/>
          <w:sz w:val="21"/>
          <w:szCs w:val="21"/>
        </w:rPr>
        <w:t xml:space="preserve">Bluetooth Blog:  </w:t>
      </w:r>
      <w:proofErr w:type="spellStart"/>
      <w:r w:rsidRPr="006E4404">
        <w:rPr>
          <w:i/>
          <w:sz w:val="21"/>
          <w:szCs w:val="21"/>
        </w:rPr>
        <w:t>Auracast</w:t>
      </w:r>
      <w:proofErr w:type="spellEnd"/>
      <w:r w:rsidRPr="006E4404">
        <w:rPr>
          <w:i/>
          <w:sz w:val="21"/>
          <w:szCs w:val="21"/>
        </w:rPr>
        <w:t xml:space="preserve"> Broadcast Audio continues to make headlines with major media. </w:t>
      </w:r>
      <w:r w:rsidRPr="006E4404">
        <w:rPr>
          <w:sz w:val="21"/>
          <w:szCs w:val="21"/>
        </w:rPr>
        <w:t>Bluetooth. Retrieved from</w:t>
      </w:r>
      <w:hyperlink r:id="rId9">
        <w:r w:rsidRPr="006E4404">
          <w:rPr>
            <w:sz w:val="21"/>
            <w:szCs w:val="21"/>
          </w:rPr>
          <w:t xml:space="preserve"> </w:t>
        </w:r>
      </w:hyperlink>
      <w:hyperlink r:id="rId10">
        <w:r w:rsidRPr="006E4404">
          <w:rPr>
            <w:color w:val="1155CC"/>
            <w:sz w:val="21"/>
            <w:szCs w:val="21"/>
            <w:u w:val="single"/>
          </w:rPr>
          <w:t>https://www.bluetooth.com/blog/auracast-broadcast-audio-continues-to-make-headlines-with-major-media/</w:t>
        </w:r>
      </w:hyperlink>
    </w:p>
    <w:p w14:paraId="707B6BEC" w14:textId="77777777" w:rsidR="006E4404" w:rsidRPr="006E4404" w:rsidRDefault="006E4404" w:rsidP="006E4404">
      <w:pPr>
        <w:spacing w:before="240" w:after="240"/>
        <w:rPr>
          <w:sz w:val="21"/>
          <w:szCs w:val="21"/>
        </w:rPr>
      </w:pPr>
      <w:r w:rsidRPr="006E4404">
        <w:rPr>
          <w:sz w:val="21"/>
          <w:szCs w:val="21"/>
        </w:rPr>
        <w:t xml:space="preserve">Marcel, J.  (March 2024b).  </w:t>
      </w:r>
      <w:r w:rsidRPr="006E4404">
        <w:rPr>
          <w:i/>
          <w:sz w:val="21"/>
          <w:szCs w:val="21"/>
        </w:rPr>
        <w:t>Bluetooth blog:  New market forecasts for Bluetooth audio.</w:t>
      </w:r>
      <w:r w:rsidRPr="006E4404">
        <w:rPr>
          <w:sz w:val="21"/>
          <w:szCs w:val="21"/>
        </w:rPr>
        <w:t xml:space="preserve">  Bluetooth.  Retrieved from</w:t>
      </w:r>
      <w:hyperlink r:id="rId11">
        <w:r w:rsidRPr="006E4404">
          <w:rPr>
            <w:sz w:val="21"/>
            <w:szCs w:val="21"/>
          </w:rPr>
          <w:t xml:space="preserve"> </w:t>
        </w:r>
      </w:hyperlink>
      <w:hyperlink r:id="rId12">
        <w:r w:rsidRPr="006E4404">
          <w:rPr>
            <w:color w:val="1155CC"/>
            <w:sz w:val="21"/>
            <w:szCs w:val="21"/>
            <w:u w:val="single"/>
          </w:rPr>
          <w:t>https://www.bluetooth.com/blog/new-market-forecasts-for-bluetooth-audio/</w:t>
        </w:r>
      </w:hyperlink>
    </w:p>
    <w:p w14:paraId="49E81F31" w14:textId="77777777" w:rsidR="006E4404" w:rsidRPr="006E4404" w:rsidRDefault="006E4404" w:rsidP="006E4404">
      <w:pPr>
        <w:spacing w:before="240" w:after="240"/>
        <w:rPr>
          <w:color w:val="1155CC"/>
          <w:sz w:val="21"/>
          <w:szCs w:val="21"/>
          <w:u w:val="single"/>
        </w:rPr>
      </w:pPr>
      <w:r w:rsidRPr="006E4404">
        <w:rPr>
          <w:sz w:val="21"/>
          <w:szCs w:val="21"/>
        </w:rPr>
        <w:t xml:space="preserve">Roberts, B.  (2024).  </w:t>
      </w:r>
      <w:r w:rsidRPr="006E4404">
        <w:rPr>
          <w:i/>
          <w:sz w:val="21"/>
          <w:szCs w:val="21"/>
        </w:rPr>
        <w:t xml:space="preserve">What is </w:t>
      </w:r>
      <w:proofErr w:type="spellStart"/>
      <w:r w:rsidRPr="006E4404">
        <w:rPr>
          <w:i/>
          <w:sz w:val="21"/>
          <w:szCs w:val="21"/>
        </w:rPr>
        <w:t>Auracast</w:t>
      </w:r>
      <w:proofErr w:type="spellEnd"/>
      <w:r w:rsidRPr="006E4404">
        <w:rPr>
          <w:i/>
          <w:sz w:val="21"/>
          <w:szCs w:val="21"/>
        </w:rPr>
        <w:t xml:space="preserve">?  And when is the revolutionary Bluetooth audio-sharing tech coming?  </w:t>
      </w:r>
      <w:r w:rsidRPr="006E4404">
        <w:rPr>
          <w:sz w:val="21"/>
          <w:szCs w:val="21"/>
        </w:rPr>
        <w:t>Retrieved from</w:t>
      </w:r>
      <w:hyperlink r:id="rId13">
        <w:r w:rsidRPr="006E4404">
          <w:rPr>
            <w:sz w:val="21"/>
            <w:szCs w:val="21"/>
          </w:rPr>
          <w:t xml:space="preserve"> </w:t>
        </w:r>
      </w:hyperlink>
      <w:hyperlink r:id="rId14">
        <w:r w:rsidRPr="006E4404">
          <w:rPr>
            <w:color w:val="1155CC"/>
            <w:sz w:val="21"/>
            <w:szCs w:val="21"/>
            <w:u w:val="single"/>
          </w:rPr>
          <w:t>https://www.whathifi.com/advice/what-is-auracast-and-when-is-the-revolutionary-bluetooth-audio-sharing-technology-coming</w:t>
        </w:r>
      </w:hyperlink>
    </w:p>
    <w:p w14:paraId="69016859" w14:textId="77777777" w:rsidR="006E4404" w:rsidRPr="006E4404" w:rsidRDefault="006E4404" w:rsidP="006E4404">
      <w:pPr>
        <w:spacing w:before="240" w:after="240"/>
        <w:rPr>
          <w:sz w:val="21"/>
          <w:szCs w:val="21"/>
        </w:rPr>
      </w:pPr>
      <w:r w:rsidRPr="006E4404">
        <w:rPr>
          <w:sz w:val="21"/>
          <w:szCs w:val="21"/>
        </w:rPr>
        <w:t xml:space="preserve">Sabin, C., </w:t>
      </w:r>
      <w:proofErr w:type="spellStart"/>
      <w:r w:rsidRPr="006E4404">
        <w:rPr>
          <w:sz w:val="21"/>
          <w:szCs w:val="21"/>
        </w:rPr>
        <w:t>Drullman</w:t>
      </w:r>
      <w:proofErr w:type="spellEnd"/>
      <w:r w:rsidRPr="006E4404">
        <w:rPr>
          <w:sz w:val="21"/>
          <w:szCs w:val="21"/>
        </w:rPr>
        <w:t>, R., and Thomas, A.  (2023).</w:t>
      </w:r>
      <w:r w:rsidRPr="006E4404">
        <w:rPr>
          <w:i/>
          <w:sz w:val="21"/>
          <w:szCs w:val="21"/>
        </w:rPr>
        <w:t xml:space="preserve">  Why </w:t>
      </w:r>
      <w:proofErr w:type="spellStart"/>
      <w:r w:rsidRPr="006E4404">
        <w:rPr>
          <w:i/>
          <w:sz w:val="21"/>
          <w:szCs w:val="21"/>
        </w:rPr>
        <w:t>Auracast</w:t>
      </w:r>
      <w:proofErr w:type="spellEnd"/>
      <w:r w:rsidRPr="006E4404">
        <w:rPr>
          <w:i/>
          <w:sz w:val="21"/>
          <w:szCs w:val="21"/>
        </w:rPr>
        <w:t xml:space="preserve"> Broadcast Audio Needs to Coexist with Current Assistive Listening Technologies</w:t>
      </w:r>
      <w:r w:rsidRPr="006E4404">
        <w:rPr>
          <w:sz w:val="21"/>
          <w:szCs w:val="21"/>
        </w:rPr>
        <w:t>.  Bluetooth SIG.  https://www.bluetooth.com/blog/why-auracast-broadcast-audio-needs-to-coexist-with-current-assistive-listening-technologies/</w:t>
      </w:r>
    </w:p>
    <w:p w14:paraId="760D1E75" w14:textId="77777777" w:rsidR="006E4404" w:rsidRPr="006E4404" w:rsidRDefault="006E4404" w:rsidP="006E4404">
      <w:pPr>
        <w:spacing w:before="240" w:after="240"/>
        <w:rPr>
          <w:sz w:val="21"/>
          <w:szCs w:val="21"/>
        </w:rPr>
      </w:pPr>
      <w:proofErr w:type="spellStart"/>
      <w:r w:rsidRPr="006E4404">
        <w:rPr>
          <w:sz w:val="21"/>
          <w:szCs w:val="21"/>
        </w:rPr>
        <w:t>Sygrove</w:t>
      </w:r>
      <w:proofErr w:type="spellEnd"/>
      <w:r w:rsidRPr="006E4404">
        <w:rPr>
          <w:sz w:val="21"/>
          <w:szCs w:val="21"/>
        </w:rPr>
        <w:t xml:space="preserve">, C.  (2024).  </w:t>
      </w:r>
      <w:proofErr w:type="spellStart"/>
      <w:r w:rsidRPr="006E4404">
        <w:rPr>
          <w:i/>
          <w:sz w:val="21"/>
          <w:szCs w:val="21"/>
        </w:rPr>
        <w:t>Auracast</w:t>
      </w:r>
      <w:proofErr w:type="spellEnd"/>
      <w:r w:rsidRPr="006E4404">
        <w:rPr>
          <w:i/>
          <w:sz w:val="21"/>
          <w:szCs w:val="21"/>
        </w:rPr>
        <w:t xml:space="preserve"> in hearing aids and hearables:  Bluetooth LE and the new revolution in connectivity.</w:t>
      </w:r>
      <w:r w:rsidRPr="006E4404">
        <w:rPr>
          <w:sz w:val="21"/>
          <w:szCs w:val="21"/>
        </w:rPr>
        <w:t xml:space="preserve">  </w:t>
      </w:r>
      <w:proofErr w:type="spellStart"/>
      <w:r w:rsidRPr="006E4404">
        <w:rPr>
          <w:sz w:val="21"/>
          <w:szCs w:val="21"/>
        </w:rPr>
        <w:t>HearingTracker</w:t>
      </w:r>
      <w:proofErr w:type="spellEnd"/>
      <w:r w:rsidRPr="006E4404">
        <w:rPr>
          <w:sz w:val="21"/>
          <w:szCs w:val="21"/>
        </w:rPr>
        <w:t>.  Retrieved from</w:t>
      </w:r>
      <w:hyperlink r:id="rId15" w:anchor=":~:text=Additionally%2C%20we%20are%20now%20starting,listen%20to%20Auracast%20broadcast%20audio">
        <w:r w:rsidRPr="006E4404">
          <w:rPr>
            <w:sz w:val="21"/>
            <w:szCs w:val="21"/>
          </w:rPr>
          <w:t xml:space="preserve"> </w:t>
        </w:r>
      </w:hyperlink>
      <w:hyperlink r:id="rId16" w:anchor=":~:text=Additionally%2C%20we%20are%20now%20starting,listen%20to%20Auracast%20broadcast%20audio">
        <w:r w:rsidRPr="006E4404">
          <w:rPr>
            <w:color w:val="1155CC"/>
            <w:sz w:val="21"/>
            <w:szCs w:val="21"/>
            <w:u w:val="single"/>
          </w:rPr>
          <w:t>https://www.hearingtracker.com/auracast#:~:text=Additionally%2C%20we%20are%20now%20starting,listen%20to%20Auracast%20broadcast%20audio</w:t>
        </w:r>
      </w:hyperlink>
      <w:r w:rsidRPr="006E4404">
        <w:rPr>
          <w:sz w:val="21"/>
          <w:szCs w:val="21"/>
        </w:rPr>
        <w:t>.</w:t>
      </w:r>
    </w:p>
    <w:p w14:paraId="70565F91" w14:textId="77777777" w:rsidR="006E4404" w:rsidRPr="006E4404" w:rsidRDefault="006E4404" w:rsidP="006E4404">
      <w:pPr>
        <w:spacing w:before="240" w:after="240"/>
        <w:rPr>
          <w:sz w:val="21"/>
          <w:szCs w:val="21"/>
        </w:rPr>
      </w:pPr>
      <w:r w:rsidRPr="006E4404">
        <w:rPr>
          <w:sz w:val="21"/>
          <w:szCs w:val="21"/>
        </w:rPr>
        <w:t>U.S. Department of Justice. (2016).  Americans with Disabilities Act Title II Regulations.</w:t>
      </w:r>
      <w:hyperlink r:id="rId17" w:anchor="-35102-application">
        <w:r w:rsidRPr="006E4404">
          <w:rPr>
            <w:sz w:val="21"/>
            <w:szCs w:val="21"/>
          </w:rPr>
          <w:t xml:space="preserve"> </w:t>
        </w:r>
      </w:hyperlink>
      <w:hyperlink r:id="rId18" w:anchor="-35102-application">
        <w:r w:rsidRPr="006E4404">
          <w:rPr>
            <w:color w:val="1155CC"/>
            <w:sz w:val="21"/>
            <w:szCs w:val="21"/>
            <w:u w:val="single"/>
          </w:rPr>
          <w:t>https://www.ada.gov/law-and-regs/regulations/title-ii-2010-regulations/#-35102-application</w:t>
        </w:r>
      </w:hyperlink>
    </w:p>
    <w:p w14:paraId="3C9D41A0" w14:textId="77777777" w:rsidR="006E4404" w:rsidRPr="006E4404" w:rsidRDefault="006E4404" w:rsidP="006E4404">
      <w:pPr>
        <w:spacing w:before="240" w:after="240"/>
        <w:rPr>
          <w:color w:val="1155CC"/>
          <w:sz w:val="21"/>
          <w:szCs w:val="21"/>
          <w:u w:val="single"/>
        </w:rPr>
      </w:pPr>
      <w:r w:rsidRPr="006E4404">
        <w:rPr>
          <w:sz w:val="21"/>
          <w:szCs w:val="21"/>
        </w:rPr>
        <w:t xml:space="preserve">Vonau, M.  (2024).  </w:t>
      </w:r>
      <w:r w:rsidRPr="006E4404">
        <w:rPr>
          <w:i/>
          <w:sz w:val="21"/>
          <w:szCs w:val="21"/>
        </w:rPr>
        <w:t xml:space="preserve">The Samsung Galaxy S23 will be part of the Bluetooth </w:t>
      </w:r>
      <w:proofErr w:type="spellStart"/>
      <w:r w:rsidRPr="006E4404">
        <w:rPr>
          <w:i/>
          <w:sz w:val="21"/>
          <w:szCs w:val="21"/>
        </w:rPr>
        <w:t>Auracast</w:t>
      </w:r>
      <w:proofErr w:type="spellEnd"/>
      <w:r w:rsidRPr="006E4404">
        <w:rPr>
          <w:i/>
          <w:sz w:val="21"/>
          <w:szCs w:val="21"/>
        </w:rPr>
        <w:t xml:space="preserve"> revolution.</w:t>
      </w:r>
      <w:r w:rsidRPr="006E4404">
        <w:rPr>
          <w:sz w:val="21"/>
          <w:szCs w:val="21"/>
        </w:rPr>
        <w:t xml:space="preserve">  Android Police.  Retrieved from</w:t>
      </w:r>
      <w:hyperlink r:id="rId19">
        <w:r w:rsidRPr="006E4404">
          <w:rPr>
            <w:sz w:val="21"/>
            <w:szCs w:val="21"/>
          </w:rPr>
          <w:t xml:space="preserve"> </w:t>
        </w:r>
      </w:hyperlink>
      <w:hyperlink r:id="rId20">
        <w:r w:rsidRPr="006E4404">
          <w:rPr>
            <w:color w:val="1155CC"/>
            <w:sz w:val="21"/>
            <w:szCs w:val="21"/>
            <w:u w:val="single"/>
          </w:rPr>
          <w:t>https://www.androidpolice.com/samsung-galaxy-s23-bluetooth-auracast-revolution/</w:t>
        </w:r>
      </w:hyperlink>
    </w:p>
    <w:p w14:paraId="77EB6C04" w14:textId="77777777" w:rsidR="006E4404" w:rsidRPr="006E4404" w:rsidRDefault="006E4404" w:rsidP="006E4404">
      <w:pPr>
        <w:spacing w:before="240" w:after="240"/>
        <w:rPr>
          <w:color w:val="1155CC"/>
          <w:sz w:val="21"/>
          <w:szCs w:val="21"/>
          <w:u w:val="single"/>
        </w:rPr>
      </w:pPr>
      <w:proofErr w:type="spellStart"/>
      <w:r w:rsidRPr="006E4404">
        <w:rPr>
          <w:sz w:val="21"/>
          <w:szCs w:val="21"/>
        </w:rPr>
        <w:t>Zignani</w:t>
      </w:r>
      <w:proofErr w:type="spellEnd"/>
      <w:r w:rsidRPr="006E4404">
        <w:rPr>
          <w:sz w:val="21"/>
          <w:szCs w:val="21"/>
        </w:rPr>
        <w:t xml:space="preserve">, A.  (2024).  </w:t>
      </w:r>
      <w:proofErr w:type="spellStart"/>
      <w:r w:rsidRPr="006E4404">
        <w:rPr>
          <w:i/>
          <w:sz w:val="21"/>
          <w:szCs w:val="21"/>
        </w:rPr>
        <w:t>Auracast</w:t>
      </w:r>
      <w:proofErr w:type="spellEnd"/>
      <w:r w:rsidRPr="006E4404">
        <w:rPr>
          <w:i/>
          <w:sz w:val="21"/>
          <w:szCs w:val="21"/>
        </w:rPr>
        <w:t xml:space="preserve"> broadcast audio retrofit solutions and opportunities</w:t>
      </w:r>
      <w:r w:rsidRPr="006E4404">
        <w:rPr>
          <w:sz w:val="21"/>
          <w:szCs w:val="21"/>
        </w:rPr>
        <w:t>.  ABI Research.  Retrieved from</w:t>
      </w:r>
      <w:hyperlink r:id="rId21">
        <w:r w:rsidRPr="006E4404">
          <w:rPr>
            <w:sz w:val="21"/>
            <w:szCs w:val="21"/>
          </w:rPr>
          <w:t xml:space="preserve"> </w:t>
        </w:r>
      </w:hyperlink>
      <w:hyperlink r:id="rId22">
        <w:r w:rsidRPr="006E4404">
          <w:rPr>
            <w:color w:val="1155CC"/>
            <w:sz w:val="21"/>
            <w:szCs w:val="21"/>
            <w:u w:val="single"/>
          </w:rPr>
          <w:t>https://www.abiresearch.com</w:t>
        </w:r>
      </w:hyperlink>
    </w:p>
    <w:p w14:paraId="66A9F83F" w14:textId="77777777" w:rsidR="008944FB" w:rsidRPr="006E4404" w:rsidRDefault="008944FB">
      <w:pPr>
        <w:rPr>
          <w:rFonts w:hint="eastAsia"/>
          <w:sz w:val="21"/>
          <w:szCs w:val="21"/>
        </w:rPr>
      </w:pPr>
    </w:p>
    <w:sectPr w:rsidR="008944FB" w:rsidRPr="006E440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altName w:val="Calibri"/>
    <w:panose1 w:val="00000000000000000000"/>
    <w:charset w:val="00"/>
    <w:family w:val="roman"/>
    <w:notTrueType/>
    <w:pitch w:val="default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altName w:val="Calibri"/>
    <w:panose1 w:val="00000000000000000000"/>
    <w:charset w:val="0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4404"/>
    <w:rsid w:val="006E4404"/>
    <w:rsid w:val="008944FB"/>
    <w:rsid w:val="00934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4E784"/>
  <w15:chartTrackingRefBased/>
  <w15:docId w15:val="{A0F6840C-C9C6-4345-AF5E-A9140D82D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ja-JP" w:bidi="ar-SA"/>
        <w14:ligatures w14:val="standardContextual"/>
      </w:rPr>
    </w:rPrDefault>
    <w:pPrDefault>
      <w:pPr>
        <w:ind w:firstLine="288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E4404"/>
    <w:pPr>
      <w:spacing w:line="276" w:lineRule="auto"/>
      <w:ind w:firstLine="0"/>
    </w:pPr>
    <w:rPr>
      <w:rFonts w:ascii="Arial" w:eastAsia="Arial" w:hAnsi="Arial" w:cs="Arial"/>
      <w:kern w:val="0"/>
      <w:lang w:val="en" w:eastAsia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6E4404"/>
    <w:pPr>
      <w:keepNext/>
      <w:keepLines/>
      <w:spacing w:before="360" w:after="80" w:line="240" w:lineRule="auto"/>
      <w:ind w:firstLine="288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US" w:eastAsia="ja-JP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E4404"/>
    <w:pPr>
      <w:keepNext/>
      <w:keepLines/>
      <w:spacing w:before="160" w:after="80" w:line="240" w:lineRule="auto"/>
      <w:ind w:firstLine="288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US" w:eastAsia="ja-JP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E4404"/>
    <w:pPr>
      <w:keepNext/>
      <w:keepLines/>
      <w:spacing w:before="160" w:after="80" w:line="240" w:lineRule="auto"/>
      <w:ind w:firstLine="288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US" w:eastAsia="ja-JP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E4404"/>
    <w:pPr>
      <w:keepNext/>
      <w:keepLines/>
      <w:spacing w:before="80" w:after="40" w:line="240" w:lineRule="auto"/>
      <w:ind w:firstLine="288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val="en-US" w:eastAsia="ja-JP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E4404"/>
    <w:pPr>
      <w:keepNext/>
      <w:keepLines/>
      <w:spacing w:before="80" w:after="40" w:line="240" w:lineRule="auto"/>
      <w:ind w:firstLine="288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val="en-US" w:eastAsia="ja-JP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E4404"/>
    <w:pPr>
      <w:keepNext/>
      <w:keepLines/>
      <w:spacing w:before="40" w:line="240" w:lineRule="auto"/>
      <w:ind w:firstLine="288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en-US" w:eastAsia="ja-JP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E4404"/>
    <w:pPr>
      <w:keepNext/>
      <w:keepLines/>
      <w:spacing w:before="40" w:line="240" w:lineRule="auto"/>
      <w:ind w:firstLine="288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en-US" w:eastAsia="ja-JP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E4404"/>
    <w:pPr>
      <w:keepNext/>
      <w:keepLines/>
      <w:spacing w:line="240" w:lineRule="auto"/>
      <w:ind w:firstLine="288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en-US" w:eastAsia="ja-JP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E4404"/>
    <w:pPr>
      <w:keepNext/>
      <w:keepLines/>
      <w:spacing w:line="240" w:lineRule="auto"/>
      <w:ind w:firstLine="288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en-US" w:eastAsia="ja-JP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440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E440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E440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E440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E440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E44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E44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E44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E44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E4404"/>
    <w:pPr>
      <w:spacing w:after="80" w:line="240" w:lineRule="auto"/>
      <w:ind w:firstLine="288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US" w:eastAsia="ja-JP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6E44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E4404"/>
    <w:pPr>
      <w:numPr>
        <w:ilvl w:val="1"/>
      </w:numPr>
      <w:spacing w:after="160" w:line="240" w:lineRule="auto"/>
      <w:ind w:firstLine="288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US" w:eastAsia="ja-JP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6E44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E4404"/>
    <w:pPr>
      <w:spacing w:before="160" w:after="160" w:line="240" w:lineRule="auto"/>
      <w:ind w:firstLine="288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kern w:val="2"/>
      <w:lang w:val="en-US" w:eastAsia="ja-JP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6E44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E4404"/>
    <w:pPr>
      <w:spacing w:line="240" w:lineRule="auto"/>
      <w:ind w:left="720" w:firstLine="288"/>
      <w:contextualSpacing/>
    </w:pPr>
    <w:rPr>
      <w:rFonts w:asciiTheme="minorHAnsi" w:eastAsiaTheme="minorEastAsia" w:hAnsiTheme="minorHAnsi" w:cstheme="minorBidi"/>
      <w:kern w:val="2"/>
      <w:lang w:val="en-US" w:eastAsia="ja-JP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6E440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E440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40" w:lineRule="auto"/>
      <w:ind w:left="864" w:right="864" w:firstLine="288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kern w:val="2"/>
      <w:lang w:val="en-US" w:eastAsia="ja-JP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E440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E440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chwerhoerigen-netz.de/fileadmin/user_upload/dsb/Dokumente/Information/Politik_Recht/Barrierefrei/IHAC_Hearing_Loops_and_Telecoils_statement_June19_01.pdf" TargetMode="External"/><Relationship Id="rId13" Type="http://schemas.openxmlformats.org/officeDocument/2006/relationships/hyperlink" Target="https://www.whathifi.com/advice/what-is-auracast-and-when-is-the-revolutionary-bluetooth-audio-sharing-technology-coming" TargetMode="External"/><Relationship Id="rId18" Type="http://schemas.openxmlformats.org/officeDocument/2006/relationships/hyperlink" Target="https://www.ada.gov/law-and-regs/regulations/title-ii-2010-regulations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www.abiresearch.com/" TargetMode="External"/><Relationship Id="rId7" Type="http://schemas.openxmlformats.org/officeDocument/2006/relationships/hyperlink" Target="https://www.bluetooth.com/auracast-location-guide/" TargetMode="External"/><Relationship Id="rId12" Type="http://schemas.openxmlformats.org/officeDocument/2006/relationships/hyperlink" Target="https://www.bluetooth.com/blog/new-market-forecasts-for-bluetooth-audio/" TargetMode="External"/><Relationship Id="rId17" Type="http://schemas.openxmlformats.org/officeDocument/2006/relationships/hyperlink" Target="https://www.ada.gov/law-and-regs/regulations/title-ii-2010-regulations/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www.hearingtracker.com/auracast" TargetMode="External"/><Relationship Id="rId20" Type="http://schemas.openxmlformats.org/officeDocument/2006/relationships/hyperlink" Target="https://www.androidpolice.com/samsung-galaxy-s23-bluetooth-auracast-revolution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bluetooth.com/auracast-location-guide/" TargetMode="External"/><Relationship Id="rId11" Type="http://schemas.openxmlformats.org/officeDocument/2006/relationships/hyperlink" Target="https://www.bluetooth.com/blog/new-market-forecasts-for-bluetooth-audio/" TargetMode="External"/><Relationship Id="rId24" Type="http://schemas.openxmlformats.org/officeDocument/2006/relationships/theme" Target="theme/theme1.xml"/><Relationship Id="rId5" Type="http://schemas.openxmlformats.org/officeDocument/2006/relationships/hyperlink" Target="https://www.bluetooth.com/auracast/how-it-works/" TargetMode="External"/><Relationship Id="rId15" Type="http://schemas.openxmlformats.org/officeDocument/2006/relationships/hyperlink" Target="https://www.hearingtracker.com/auracast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www.bluetooth.com/blog/auracast-broadcast-audio-continues-to-make-headlines-with-major-media/" TargetMode="External"/><Relationship Id="rId19" Type="http://schemas.openxmlformats.org/officeDocument/2006/relationships/hyperlink" Target="https://www.androidpolice.com/samsung-galaxy-s23-bluetooth-auracast-revolution/" TargetMode="External"/><Relationship Id="rId4" Type="http://schemas.openxmlformats.org/officeDocument/2006/relationships/hyperlink" Target="https://www.bluetooth.com/auracast/how-it-works/" TargetMode="External"/><Relationship Id="rId9" Type="http://schemas.openxmlformats.org/officeDocument/2006/relationships/hyperlink" Target="https://www.bluetooth.com/blog/auracast-broadcast-audio-continues-to-make-headlines-with-major-media/" TargetMode="External"/><Relationship Id="rId14" Type="http://schemas.openxmlformats.org/officeDocument/2006/relationships/hyperlink" Target="https://www.whathifi.com/advice/what-is-auracast-and-when-is-the-revolutionary-bluetooth-audio-sharing-technology-coming" TargetMode="External"/><Relationship Id="rId22" Type="http://schemas.openxmlformats.org/officeDocument/2006/relationships/hyperlink" Target="https://www.abiresearch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650</Words>
  <Characters>3706</Characters>
  <Application>Microsoft Office Word</Application>
  <DocSecurity>0</DocSecurity>
  <Lines>30</Lines>
  <Paragraphs>8</Paragraphs>
  <ScaleCrop>false</ScaleCrop>
  <Company/>
  <LinksUpToDate>false</LinksUpToDate>
  <CharactersWithSpaces>4348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</dc:creator>
  <cp:keywords/>
  <dc:description/>
  <cp:lastModifiedBy>Don</cp:lastModifiedBy>
  <cp:revision>1</cp:revision>
  <dcterms:created xsi:type="dcterms:W3CDTF">2024-05-31T17:36:00Z</dcterms:created>
  <dcterms:modified xsi:type="dcterms:W3CDTF">2024-05-31T17:38:00Z</dcterms:modified>
</cp:coreProperties>
</file>